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28227" w14:textId="3BBCBDB4" w:rsidR="7AF5C404"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p>
    <w:p w14:paraId="50AFD2BF" w14:textId="09FF8317" w:rsidR="4CEA223F"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2A54BF88" w14:textId="77777777" w:rsidR="00744277" w:rsidRPr="00744277" w:rsidRDefault="00744277" w:rsidP="00744277"/>
    <w:p w14:paraId="11A8ACE5" w14:textId="59B9B6E6" w:rsidR="4CEA223F" w:rsidRPr="00DE770A" w:rsidRDefault="00766BDA" w:rsidP="6B27BF20">
      <w:pPr>
        <w:rPr>
          <w:rFonts w:eastAsiaTheme="minorEastAsia"/>
        </w:rPr>
      </w:pPr>
      <w:r w:rsidRPr="00744277">
        <w:rPr>
          <w:rFonts w:eastAsiaTheme="minorEastAsia"/>
        </w:rPr>
        <w:t>ACCESS</w:t>
      </w:r>
      <w:r w:rsidR="00DF17BB" w:rsidRPr="00744277">
        <w:rPr>
          <w:rFonts w:eastAsiaTheme="minorEastAsia"/>
        </w:rPr>
        <w:t>,</w:t>
      </w:r>
      <w:r w:rsidR="6B27BF20" w:rsidRPr="00744277">
        <w:rPr>
          <w:rFonts w:eastAsiaTheme="minorEastAsia"/>
        </w:rPr>
        <w:t xml:space="preserve"> </w:t>
      </w:r>
      <w:r w:rsidR="004D31E2">
        <w:rPr>
          <w:rFonts w:eastAsiaTheme="minorEastAsia"/>
        </w:rPr>
        <w:t xml:space="preserve">orgnr: 802469-9160 adress: </w:t>
      </w:r>
      <w:bookmarkStart w:id="0" w:name="_GoBack"/>
      <w:bookmarkEnd w:id="0"/>
      <w:r w:rsidRPr="00744277">
        <w:rPr>
          <w:rFonts w:eastAsiaTheme="minorEastAsia"/>
        </w:rPr>
        <w:t>Drottninggatan 6, 918 32 Sävar</w:t>
      </w:r>
      <w:r w:rsidR="6B27BF20" w:rsidRPr="00744277">
        <w:rPr>
          <w:rFonts w:eastAsiaTheme="minorEastAsia"/>
        </w:rPr>
        <w:t xml:space="preserve"> (</w:t>
      </w:r>
      <w:r w:rsidR="6B27BF20" w:rsidRPr="6B27BF20">
        <w:rPr>
          <w:rFonts w:eastAsiaTheme="minorEastAsia"/>
        </w:rPr>
        <w:t>nedan kallad föreningen) är personuppgiftsansvarig för behandlingen av personuppgifter som sker inom ramen för föreningens verksamhet.</w:t>
      </w:r>
    </w:p>
    <w:p w14:paraId="64193450" w14:textId="7A115743" w:rsidR="00766BDA" w:rsidRDefault="7AF5C404" w:rsidP="00766BDA">
      <w:r w:rsidRPr="7AF5C404">
        <w:rPr>
          <w:rFonts w:eastAsia="Calibri"/>
        </w:rPr>
        <w:t xml:space="preserve">Föreningen </w:t>
      </w:r>
      <w:r w:rsidR="00766BDA">
        <w:t xml:space="preserve">ACCESS är en ideell förening och </w:t>
      </w:r>
      <w:r w:rsidR="00766BDA" w:rsidRPr="7AF5C404">
        <w:rPr>
          <w:rFonts w:eastAsia="Calibri"/>
        </w:rPr>
        <w:t xml:space="preserve">har som ändamål att </w:t>
      </w:r>
      <w:r w:rsidR="00766BDA">
        <w:t>arbeta för utbyte med Sydafrika och stöd till organisationerna Phambili och Life Zone. Namnet ACCESS är en förkortning av Association for Cross Culture Exchange Sweden – South Africa. Föreningen bildades 2012 och har de senaste åren tagit emot uppemot 100 barn och ungdomar från Sydafrika, samt också bidragit till att svenska ungdomar besökt våra projektpartners för att delta i deras arbete.</w:t>
      </w:r>
    </w:p>
    <w:p w14:paraId="712E1519" w14:textId="541FEEA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7092C4C4" w:rsidR="4CEA223F" w:rsidRPr="00DE770A" w:rsidRDefault="7AF5C404" w:rsidP="7AF5C404">
      <w:pPr>
        <w:rPr>
          <w:rFonts w:eastAsia="Calibri"/>
        </w:rPr>
      </w:pPr>
      <w:r w:rsidRPr="7AF5C404">
        <w:rPr>
          <w:rFonts w:eastAsia="Calibri"/>
        </w:rPr>
        <w:t>Föreningen behandlar personuppgifter för att administrera löp</w:t>
      </w:r>
      <w:r w:rsidR="00766BDA">
        <w:rPr>
          <w:rFonts w:eastAsia="Calibri"/>
        </w:rPr>
        <w:t>ande föreningsaktiviteter</w:t>
      </w:r>
      <w:r w:rsidRPr="7AF5C404">
        <w:rPr>
          <w:rFonts w:eastAsia="Calibri"/>
        </w:rPr>
        <w:t>, kommunicera med medlemmarna (kallelser till aktiv</w:t>
      </w:r>
      <w:r w:rsidR="00766BDA">
        <w:rPr>
          <w:rFonts w:eastAsia="Calibri"/>
        </w:rPr>
        <w:t>iteter, information</w:t>
      </w:r>
      <w:r w:rsidRPr="7AF5C404">
        <w:rPr>
          <w:rFonts w:eastAsia="Calibri"/>
        </w:rPr>
        <w:t xml:space="preserve"> m.m.) samt hantera medlemsrelaterade ekonomiska transaktioner (med</w:t>
      </w:r>
      <w:r w:rsidR="00766BDA">
        <w:rPr>
          <w:rFonts w:eastAsia="Calibri"/>
        </w:rPr>
        <w:t>lemsavgifter, bidrag</w:t>
      </w:r>
      <w:r w:rsidRPr="7AF5C404">
        <w:rPr>
          <w:rFonts w:eastAsia="Calibri"/>
        </w:rPr>
        <w:t xml:space="preserve"> m.m.).</w:t>
      </w:r>
    </w:p>
    <w:p w14:paraId="640FD4D3" w14:textId="7D2420FF" w:rsidR="4CEA223F" w:rsidRPr="00DE770A" w:rsidRDefault="6DC4C939" w:rsidP="6DC4C939">
      <w:pPr>
        <w:rPr>
          <w:rFonts w:eastAsia="Calibri" w:cstheme="minorHAnsi"/>
        </w:rPr>
      </w:pPr>
      <w:r w:rsidRPr="00DE770A">
        <w:rPr>
          <w:rFonts w:eastAsia="Calibri" w:cstheme="minorHAnsi"/>
        </w:rPr>
        <w:t xml:space="preserve">Föreningen behandlar </w:t>
      </w:r>
      <w:r w:rsidR="00744277">
        <w:rPr>
          <w:rFonts w:eastAsia="Calibri" w:cstheme="minorHAnsi"/>
        </w:rPr>
        <w:t xml:space="preserve">ibland </w:t>
      </w:r>
      <w:r w:rsidRPr="00DE770A">
        <w:rPr>
          <w:rFonts w:eastAsia="Calibri" w:cstheme="minorHAnsi"/>
        </w:rPr>
        <w:t xml:space="preserve">även personuppgifter för att ansöka om bidrag från </w:t>
      </w:r>
      <w:r w:rsidR="00E72F5B">
        <w:rPr>
          <w:rFonts w:eastAsia="Calibri" w:cstheme="minorHAnsi"/>
        </w:rPr>
        <w:t>bland annat stiftelser och 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60811A34"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verksamhet</w:t>
      </w:r>
    </w:p>
    <w:p w14:paraId="030A3D07" w14:textId="51BD396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t>Besök på vår hemsida</w:t>
      </w:r>
    </w:p>
    <w:p w14:paraId="39A56795" w14:textId="456BB0A4"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215F8529" w14:textId="0866DF71"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lastRenderedPageBreak/>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6E12DF4E" w:rsidR="4CEA223F" w:rsidRPr="00DE770A" w:rsidRDefault="7AF5C404" w:rsidP="7AF5C404">
      <w:pPr>
        <w:rPr>
          <w:rFonts w:eastAsiaTheme="minorEastAsia"/>
        </w:rPr>
      </w:pPr>
      <w:r w:rsidRPr="7AF5C404">
        <w:rPr>
          <w:rFonts w:eastAsiaTheme="minorEastAsia"/>
        </w:rPr>
        <w:t xml:space="preserve">Om föreningen vid något enstaka tillfälle måste dela dina personuppgifter med tredje land kommer du att informeras särskilt om detta. </w:t>
      </w:r>
    </w:p>
    <w:p w14:paraId="47AFA174" w14:textId="43788A0D"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194"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106"/>
        <w:gridCol w:w="3686"/>
      </w:tblGrid>
      <w:tr w:rsidR="00577E7D" w:rsidRPr="00BD56D3" w14:paraId="5EC651E7" w14:textId="77777777" w:rsidTr="00E72F5B">
        <w:trPr>
          <w:trHeight w:val="276"/>
          <w:tblHeader/>
        </w:trPr>
        <w:tc>
          <w:tcPr>
            <w:tcW w:w="2635"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365"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00E72F5B">
        <w:tc>
          <w:tcPr>
            <w:tcW w:w="2635"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365"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00E72F5B">
        <w:tc>
          <w:tcPr>
            <w:tcW w:w="2635" w:type="pct"/>
            <w:shd w:val="clear" w:color="auto" w:fill="auto"/>
          </w:tcPr>
          <w:p w14:paraId="3195A786" w14:textId="48B73955" w:rsidR="00EB1A4B" w:rsidRPr="00BD56D3" w:rsidRDefault="00EB1A4B" w:rsidP="00EB1A4B">
            <w:pPr>
              <w:pStyle w:val="RF-TabellRadrubrik"/>
            </w:pPr>
            <w:r w:rsidRPr="00EB1A4B">
              <w:t>Föreningsadministration</w:t>
            </w:r>
          </w:p>
        </w:tc>
        <w:tc>
          <w:tcPr>
            <w:tcW w:w="2365"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00E72F5B">
        <w:trPr>
          <w:trHeight w:val="331"/>
        </w:trPr>
        <w:tc>
          <w:tcPr>
            <w:tcW w:w="2635" w:type="pct"/>
            <w:shd w:val="clear" w:color="auto" w:fill="auto"/>
          </w:tcPr>
          <w:p w14:paraId="354D69D3" w14:textId="2566CA06" w:rsidR="00EB1A4B" w:rsidRPr="00BD56D3" w:rsidRDefault="00E72F5B" w:rsidP="00EB1A4B">
            <w:pPr>
              <w:pStyle w:val="RF-TabellRadrubrik"/>
            </w:pPr>
            <w:r>
              <w:t xml:space="preserve">Deltagande i föreningens </w:t>
            </w:r>
            <w:r w:rsidR="00EB1A4B" w:rsidRPr="00EB1A4B">
              <w:t>verksamhet</w:t>
            </w:r>
          </w:p>
        </w:tc>
        <w:tc>
          <w:tcPr>
            <w:tcW w:w="2365" w:type="pct"/>
            <w:shd w:val="clear" w:color="auto" w:fill="auto"/>
            <w:vAlign w:val="center"/>
          </w:tcPr>
          <w:p w14:paraId="3D3A3104" w14:textId="2051FFAE" w:rsidR="00EB1A4B" w:rsidRPr="00BD56D3" w:rsidRDefault="00EB1A4B" w:rsidP="00EB1A4B">
            <w:pPr>
              <w:pStyle w:val="RF-Tabelldata"/>
            </w:pPr>
            <w:r>
              <w:t>Avtal</w:t>
            </w:r>
          </w:p>
        </w:tc>
      </w:tr>
      <w:tr w:rsidR="0088286D" w:rsidRPr="00BD56D3" w14:paraId="17631F4B" w14:textId="77777777" w:rsidTr="00E72F5B">
        <w:trPr>
          <w:trHeight w:val="262"/>
        </w:trPr>
        <w:tc>
          <w:tcPr>
            <w:tcW w:w="2635" w:type="pct"/>
            <w:shd w:val="clear" w:color="auto" w:fill="auto"/>
          </w:tcPr>
          <w:p w14:paraId="250412EA" w14:textId="6F53F343" w:rsidR="0088286D" w:rsidRPr="00BD56D3" w:rsidRDefault="0088286D" w:rsidP="0088286D">
            <w:pPr>
              <w:pStyle w:val="RF-TabellRadrubrik"/>
            </w:pPr>
            <w:r w:rsidRPr="0088286D">
              <w:t>Ansökan om bidrag</w:t>
            </w:r>
          </w:p>
        </w:tc>
        <w:tc>
          <w:tcPr>
            <w:tcW w:w="2365"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00E72F5B">
        <w:trPr>
          <w:trHeight w:val="262"/>
        </w:trPr>
        <w:tc>
          <w:tcPr>
            <w:tcW w:w="2635"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365"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00E72F5B">
        <w:trPr>
          <w:trHeight w:val="262"/>
        </w:trPr>
        <w:tc>
          <w:tcPr>
            <w:tcW w:w="2635"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365"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00E72F5B">
        <w:trPr>
          <w:trHeight w:val="262"/>
        </w:trPr>
        <w:tc>
          <w:tcPr>
            <w:tcW w:w="2635" w:type="pct"/>
            <w:shd w:val="clear" w:color="auto" w:fill="auto"/>
          </w:tcPr>
          <w:p w14:paraId="436315E3" w14:textId="19A7E340" w:rsidR="0088286D" w:rsidRPr="00BD56D3" w:rsidRDefault="0088286D" w:rsidP="0088286D">
            <w:pPr>
              <w:pStyle w:val="RF-TabellRadrubrik"/>
            </w:pPr>
            <w:r w:rsidRPr="0088286D">
              <w:t>Kontakt med föreningen</w:t>
            </w:r>
          </w:p>
        </w:tc>
        <w:tc>
          <w:tcPr>
            <w:tcW w:w="2365"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00E72F5B">
        <w:trPr>
          <w:trHeight w:val="262"/>
        </w:trPr>
        <w:tc>
          <w:tcPr>
            <w:tcW w:w="2635" w:type="pct"/>
            <w:shd w:val="clear" w:color="auto" w:fill="auto"/>
            <w:vAlign w:val="center"/>
          </w:tcPr>
          <w:p w14:paraId="4D3FE9B7" w14:textId="41BBC5EE" w:rsidR="0088286D" w:rsidRPr="00BD56D3" w:rsidRDefault="00195DAA" w:rsidP="0088286D">
            <w:pPr>
              <w:pStyle w:val="RF-TabellRadrubrik"/>
            </w:pPr>
            <w:r>
              <w:t>Besök på vår hemsida</w:t>
            </w:r>
          </w:p>
        </w:tc>
        <w:tc>
          <w:tcPr>
            <w:tcW w:w="2365"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00E72F5B">
        <w:trPr>
          <w:trHeight w:val="262"/>
        </w:trPr>
        <w:tc>
          <w:tcPr>
            <w:tcW w:w="2635"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365"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5BF3FE6C" w14:textId="650D9929" w:rsidR="4CEA223F" w:rsidRDefault="7AF5C404" w:rsidP="7AF5C404">
      <w:pPr>
        <w:spacing w:before="240" w:after="80" w:line="312" w:lineRule="auto"/>
        <w:rPr>
          <w:rFonts w:eastAsiaTheme="minorEastAsia"/>
        </w:rPr>
      </w:pPr>
      <w:r w:rsidRPr="7AF5C404">
        <w:rPr>
          <w:rFonts w:eastAsiaTheme="minorEastAsia"/>
        </w:rPr>
        <w:t xml:space="preserve"> </w:t>
      </w:r>
    </w:p>
    <w:p w14:paraId="55B9B467" w14:textId="504AAC95" w:rsidR="00744277" w:rsidRDefault="00744277" w:rsidP="7AF5C404">
      <w:pPr>
        <w:spacing w:before="240" w:after="80" w:line="312" w:lineRule="auto"/>
        <w:rPr>
          <w:rFonts w:eastAsiaTheme="minorEastAsia"/>
        </w:rPr>
      </w:pPr>
    </w:p>
    <w:p w14:paraId="5BCBAFD0" w14:textId="302496AE" w:rsidR="00744277" w:rsidRDefault="00744277" w:rsidP="7AF5C404">
      <w:pPr>
        <w:spacing w:before="240" w:after="80" w:line="312" w:lineRule="auto"/>
        <w:rPr>
          <w:rFonts w:eastAsiaTheme="minorEastAsia"/>
        </w:rPr>
      </w:pPr>
    </w:p>
    <w:p w14:paraId="06B55C11" w14:textId="7699BD42" w:rsidR="00744277" w:rsidRDefault="00744277" w:rsidP="7AF5C404">
      <w:pPr>
        <w:spacing w:before="240" w:after="80" w:line="312" w:lineRule="auto"/>
        <w:rPr>
          <w:rFonts w:eastAsiaTheme="minorEastAsia"/>
        </w:rPr>
      </w:pPr>
    </w:p>
    <w:p w14:paraId="02FE78F4" w14:textId="77777777" w:rsidR="00744277" w:rsidRPr="00D9373B" w:rsidRDefault="00744277" w:rsidP="7AF5C404">
      <w:pPr>
        <w:spacing w:before="240" w:after="80" w:line="312" w:lineRule="auto"/>
        <w:rPr>
          <w:rFonts w:eastAsiaTheme="minorEastAsia"/>
          <w:b/>
          <w:bCs/>
          <w:color w:val="333333"/>
          <w:sz w:val="32"/>
          <w:szCs w:val="32"/>
        </w:rPr>
      </w:pP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lastRenderedPageBreak/>
        <w:t>Vilka rättigheter har du?</w:t>
      </w:r>
    </w:p>
    <w:p w14:paraId="12233B2B" w14:textId="3C25D7B9" w:rsidR="4CEA223F" w:rsidRPr="00DE770A" w:rsidRDefault="4CEA223F" w:rsidP="4CEA223F">
      <w:pPr>
        <w:rPr>
          <w:rFonts w:eastAsia="Calibri" w:cstheme="minorHAnsi"/>
          <w:color w:val="333333"/>
        </w:rPr>
      </w:pPr>
      <w:r w:rsidRPr="00DE770A">
        <w:rPr>
          <w:rFonts w:eastAsia="Calibri" w:cstheme="minorHAnsi"/>
          <w:color w:val="333333"/>
        </w:rPr>
        <w:t xml:space="preserve">Du som </w:t>
      </w:r>
      <w:r w:rsidR="00744277">
        <w:rPr>
          <w:rFonts w:eastAsia="Calibri" w:cstheme="minorHAnsi"/>
          <w:color w:val="333333"/>
        </w:rPr>
        <w:t xml:space="preserve">är </w:t>
      </w:r>
      <w:r w:rsidRPr="00DE770A">
        <w:rPr>
          <w:rFonts w:eastAsia="Calibri" w:cstheme="minorHAnsi"/>
          <w:color w:val="333333"/>
        </w:rPr>
        <w:t>registrerad i föreningen har flera rättigheter som du bör känna till.</w:t>
      </w:r>
    </w:p>
    <w:p w14:paraId="295090F9" w14:textId="2C07D2F3" w:rsidR="4CEA223F" w:rsidRPr="00DE770A" w:rsidRDefault="2E7AC6B2" w:rsidP="2E7AC6B2">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w:t>
      </w:r>
      <w:r w:rsidR="00E72F5B">
        <w:rPr>
          <w:rFonts w:eastAsia="Calibri"/>
        </w:rPr>
        <w:t>via länk</w:t>
      </w:r>
      <w:r w:rsidR="00D72F25">
        <w:rPr>
          <w:rFonts w:eastAsia="Calibri"/>
        </w:rPr>
        <w:t xml:space="preserve"> </w:t>
      </w:r>
      <w:hyperlink r:id="rId10" w:history="1">
        <w:r w:rsidR="00D72F25" w:rsidRPr="00D72F25">
          <w:rPr>
            <w:rStyle w:val="Hyperlnk"/>
            <w:rFonts w:eastAsia="Calibri"/>
          </w:rPr>
          <w:t>begäran om registerutdrag</w:t>
        </w:r>
      </w:hyperlink>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78B4D163" w:rsidR="4CEA223F" w:rsidRPr="00DE770A" w:rsidRDefault="4CEA223F" w:rsidP="4CEA223F">
      <w:pPr>
        <w:rPr>
          <w:rFonts w:eastAsiaTheme="minorEastAsia" w:cstheme="minorHAnsi"/>
        </w:rPr>
      </w:pPr>
      <w:r w:rsidRPr="00DE770A">
        <w:rPr>
          <w:rFonts w:eastAsiaTheme="minorEastAsia" w:cstheme="minorHAnsi"/>
        </w:rPr>
        <w:t xml:space="preserve">Du kan när som helst utöva dina rättigheter genom att begära tillgång till och rättelse eller radering av personuppgifter, begära begränsning av behandling eller invända mot behandling. Kontakta styrelsen </w:t>
      </w:r>
      <w:hyperlink r:id="rId11" w:history="1">
        <w:r w:rsidR="007F0BE7" w:rsidRPr="00430F5C">
          <w:rPr>
            <w:rStyle w:val="Hyperlnk"/>
            <w:rFonts w:eastAsiaTheme="minorEastAsia" w:cstheme="minorHAnsi"/>
          </w:rPr>
          <w:t>info@access-sydafrika.org</w:t>
        </w:r>
      </w:hyperlink>
      <w:r w:rsidR="007F0BE7">
        <w:rPr>
          <w:rFonts w:eastAsiaTheme="minorEastAsia" w:cstheme="minorHAnsi"/>
        </w:rPr>
        <w:t xml:space="preserve"> </w:t>
      </w:r>
      <w:r w:rsidRPr="00DE770A">
        <w:rPr>
          <w:rFonts w:eastAsiaTheme="minorEastAsia" w:cstheme="minorHAnsi"/>
        </w:rPr>
        <w:t>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2">
        <w:r w:rsidRPr="00DE770A">
          <w:rPr>
            <w:rStyle w:val="Hyperlnk"/>
            <w:rFonts w:eastAsiaTheme="minorEastAsia" w:cstheme="minorHAnsi"/>
          </w:rPr>
          <w:t>www.datainspektionen.se</w:t>
        </w:r>
      </w:hyperlink>
      <w:r w:rsidRPr="00DE770A">
        <w:rPr>
          <w:rFonts w:eastAsiaTheme="minorEastAsia" w:cstheme="minorHAnsi"/>
        </w:rPr>
        <w:t xml:space="preserve">. </w:t>
      </w:r>
    </w:p>
    <w:p w14:paraId="4B05158F" w14:textId="5F1D575E" w:rsidR="4CEA223F" w:rsidRPr="00D9373B" w:rsidRDefault="4CEA223F" w:rsidP="0093382B">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14:paraId="6AD5A975" w14:textId="4726BDB2" w:rsidR="4CEA223F" w:rsidRPr="00DE770A" w:rsidRDefault="7AF5C404" w:rsidP="7AF5C404">
      <w:pPr>
        <w:rPr>
          <w:rFonts w:eastAsiaTheme="minorEastAsia"/>
          <w:color w:val="333333"/>
        </w:rPr>
      </w:pPr>
      <w:r w:rsidRPr="7AF5C404">
        <w:rPr>
          <w:rFonts w:eastAsiaTheme="minorEastAsia"/>
          <w:color w:val="333333"/>
        </w:rPr>
        <w:t>Har du frågor om föreningens personuppgiftsbehandling eller vill utöva dina rättigheter kontaktar du styrelsen.</w:t>
      </w:r>
    </w:p>
    <w:sectPr w:rsidR="4CEA223F" w:rsidRPr="00DE770A" w:rsidSect="00B91F04">
      <w:headerReference w:type="even" r:id="rId13"/>
      <w:headerReference w:type="default" r:id="rId14"/>
      <w:footerReference w:type="even" r:id="rId15"/>
      <w:footerReference w:type="default" r:id="rId16"/>
      <w:headerReference w:type="first" r:id="rId17"/>
      <w:footerReference w:type="first" r:id="rId18"/>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04C12" w14:textId="77777777" w:rsidR="00AD0DFD" w:rsidRDefault="00AD0DFD" w:rsidP="007040A5">
      <w:pPr>
        <w:spacing w:after="0" w:line="240" w:lineRule="auto"/>
      </w:pPr>
      <w:r>
        <w:separator/>
      </w:r>
    </w:p>
  </w:endnote>
  <w:endnote w:type="continuationSeparator" w:id="0">
    <w:p w14:paraId="17DC2655" w14:textId="77777777" w:rsidR="00AD0DFD" w:rsidRDefault="00AD0DFD" w:rsidP="007040A5">
      <w:pPr>
        <w:spacing w:after="0" w:line="240" w:lineRule="auto"/>
      </w:pPr>
      <w:r>
        <w:continuationSeparator/>
      </w:r>
    </w:p>
  </w:endnote>
  <w:endnote w:type="continuationNotice" w:id="1">
    <w:p w14:paraId="594D0A4E" w14:textId="77777777" w:rsidR="00AD0DFD" w:rsidRDefault="00AD0D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Light">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A0442" w14:textId="77777777" w:rsidR="001E50AE" w:rsidRDefault="001E50A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Sidhuvud"/>
            <w:ind w:left="-115"/>
          </w:pPr>
        </w:p>
      </w:tc>
      <w:tc>
        <w:tcPr>
          <w:tcW w:w="2504" w:type="dxa"/>
        </w:tcPr>
        <w:p w14:paraId="2AC3EB9E" w14:textId="333C3C4C" w:rsidR="2E7AC6B2" w:rsidRDefault="2E7AC6B2" w:rsidP="2E7AC6B2">
          <w:pPr>
            <w:pStyle w:val="Sidhuvud"/>
            <w:jc w:val="center"/>
          </w:pPr>
        </w:p>
      </w:tc>
      <w:tc>
        <w:tcPr>
          <w:tcW w:w="2504" w:type="dxa"/>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22C5D" w14:textId="77777777" w:rsidR="001E50AE" w:rsidRDefault="001E50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3346B" w14:textId="77777777" w:rsidR="00AD0DFD" w:rsidRDefault="00AD0DFD" w:rsidP="007040A5">
      <w:pPr>
        <w:spacing w:after="0" w:line="240" w:lineRule="auto"/>
      </w:pPr>
      <w:r>
        <w:separator/>
      </w:r>
    </w:p>
  </w:footnote>
  <w:footnote w:type="continuationSeparator" w:id="0">
    <w:p w14:paraId="6BADBD4F" w14:textId="77777777" w:rsidR="00AD0DFD" w:rsidRDefault="00AD0DFD" w:rsidP="007040A5">
      <w:pPr>
        <w:spacing w:after="0" w:line="240" w:lineRule="auto"/>
      </w:pPr>
      <w:r>
        <w:continuationSeparator/>
      </w:r>
    </w:p>
  </w:footnote>
  <w:footnote w:type="continuationNotice" w:id="1">
    <w:p w14:paraId="72455CC5" w14:textId="77777777" w:rsidR="00AD0DFD" w:rsidRDefault="00AD0D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5D1C4" w14:textId="77777777" w:rsidR="001E50AE" w:rsidRDefault="001E50A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B9D3" w14:textId="41AF9A1A" w:rsidR="007040A5" w:rsidRDefault="007040A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0EFC1" w14:textId="77777777" w:rsidR="001E50AE" w:rsidRDefault="001E50A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B3"/>
    <w:rsid w:val="00053262"/>
    <w:rsid w:val="00074A67"/>
    <w:rsid w:val="00195DAA"/>
    <w:rsid w:val="001E50AE"/>
    <w:rsid w:val="002258DF"/>
    <w:rsid w:val="002403D6"/>
    <w:rsid w:val="002A6165"/>
    <w:rsid w:val="002E1FCE"/>
    <w:rsid w:val="004C0C4F"/>
    <w:rsid w:val="004D31E2"/>
    <w:rsid w:val="004F76E9"/>
    <w:rsid w:val="004F79F3"/>
    <w:rsid w:val="0053105E"/>
    <w:rsid w:val="00542EB0"/>
    <w:rsid w:val="00576AA2"/>
    <w:rsid w:val="00577E7D"/>
    <w:rsid w:val="005B2606"/>
    <w:rsid w:val="005B5538"/>
    <w:rsid w:val="0064173F"/>
    <w:rsid w:val="007040A5"/>
    <w:rsid w:val="007133B3"/>
    <w:rsid w:val="00744277"/>
    <w:rsid w:val="00755D8D"/>
    <w:rsid w:val="00766BDA"/>
    <w:rsid w:val="007D7EDF"/>
    <w:rsid w:val="007F0BE7"/>
    <w:rsid w:val="00821E17"/>
    <w:rsid w:val="00860906"/>
    <w:rsid w:val="0088286D"/>
    <w:rsid w:val="009172FA"/>
    <w:rsid w:val="0093382B"/>
    <w:rsid w:val="00956EBF"/>
    <w:rsid w:val="009704BA"/>
    <w:rsid w:val="009B53CC"/>
    <w:rsid w:val="009F6B74"/>
    <w:rsid w:val="00A2519B"/>
    <w:rsid w:val="00A45B6E"/>
    <w:rsid w:val="00A978B2"/>
    <w:rsid w:val="00AD0DFD"/>
    <w:rsid w:val="00B91F04"/>
    <w:rsid w:val="00C458B5"/>
    <w:rsid w:val="00CA5B46"/>
    <w:rsid w:val="00CF231E"/>
    <w:rsid w:val="00D41CDD"/>
    <w:rsid w:val="00D502E5"/>
    <w:rsid w:val="00D72F25"/>
    <w:rsid w:val="00D9373B"/>
    <w:rsid w:val="00DE770A"/>
    <w:rsid w:val="00DF17BB"/>
    <w:rsid w:val="00DF68F5"/>
    <w:rsid w:val="00E265D7"/>
    <w:rsid w:val="00E72F5B"/>
    <w:rsid w:val="00EB1A4B"/>
    <w:rsid w:val="00ED4D51"/>
    <w:rsid w:val="00EE7FBC"/>
    <w:rsid w:val="00F04122"/>
    <w:rsid w:val="00F927CE"/>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ABFA"/>
  <w15:chartTrackingRefBased/>
  <w15:docId w15:val="{BD360B14-88BC-4BE7-AFBC-483FDDC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utntstabell1ljusdekorfrg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 w:type="character" w:styleId="Olstomnmnande">
    <w:name w:val="Unresolved Mention"/>
    <w:basedOn w:val="Standardstycketeckensnitt"/>
    <w:uiPriority w:val="99"/>
    <w:semiHidden/>
    <w:unhideWhenUsed/>
    <w:rsid w:val="00D72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atainspektionen.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ccess-sydafrik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file:///Users/Rune/Downloads/formular%20bega&#776;ran%20om%20registerutdrag.doc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5F804-D12B-4E7A-993F-B6E5D3D76BD3}">
  <ds:schemaRefs>
    <ds:schemaRef ds:uri="http://schemas.microsoft.com/sharepoint/v3/contenttype/forms"/>
  </ds:schemaRefs>
</ds:datastoreItem>
</file>

<file path=customXml/itemProps2.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853</Words>
  <Characters>4524</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Rune Hansen</cp:lastModifiedBy>
  <cp:revision>4</cp:revision>
  <dcterms:created xsi:type="dcterms:W3CDTF">2018-06-03T21:36:00Z</dcterms:created>
  <dcterms:modified xsi:type="dcterms:W3CDTF">2018-06-04T10:07:00Z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